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6" w:rsidRDefault="008D69E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color w:val="333333"/>
          <w:kern w:val="0"/>
          <w:sz w:val="36"/>
        </w:rPr>
        <w:t xml:space="preserve">     </w:t>
      </w:r>
      <w:r>
        <w:rPr>
          <w:rFonts w:ascii="Arial" w:eastAsia="宋体" w:hAnsi="Arial" w:cs="Arial" w:hint="eastAsia"/>
          <w:b/>
          <w:bCs/>
          <w:color w:val="333333"/>
          <w:kern w:val="0"/>
          <w:sz w:val="36"/>
        </w:rPr>
        <w:t xml:space="preserve">      </w:t>
      </w:r>
      <w:r>
        <w:rPr>
          <w:rFonts w:ascii="Arial" w:eastAsia="宋体" w:hAnsi="Arial" w:cs="Arial"/>
          <w:b/>
          <w:bCs/>
          <w:color w:val="333333"/>
          <w:kern w:val="0"/>
          <w:sz w:val="36"/>
        </w:rPr>
        <w:t>201</w:t>
      </w:r>
      <w:r>
        <w:rPr>
          <w:rFonts w:ascii="Arial" w:eastAsia="宋体" w:hAnsi="Arial" w:cs="Arial" w:hint="eastAsia"/>
          <w:b/>
          <w:bCs/>
          <w:color w:val="333333"/>
          <w:kern w:val="0"/>
          <w:sz w:val="36"/>
        </w:rPr>
        <w:t>9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6"/>
        </w:rPr>
        <w:t>年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6"/>
        </w:rPr>
        <w:t>秋</w:t>
      </w:r>
      <w:r>
        <w:rPr>
          <w:rFonts w:ascii="宋体" w:eastAsia="宋体" w:hAnsi="宋体" w:cs="Arial" w:hint="eastAsia"/>
          <w:b/>
          <w:bCs/>
          <w:color w:val="333333"/>
          <w:kern w:val="0"/>
          <w:sz w:val="36"/>
        </w:rPr>
        <w:t>季</w:t>
      </w:r>
      <w:proofErr w:type="gramStart"/>
      <w:r>
        <w:rPr>
          <w:rFonts w:ascii="宋体" w:eastAsia="宋体" w:hAnsi="宋体" w:cs="Arial" w:hint="eastAsia"/>
          <w:b/>
          <w:bCs/>
          <w:color w:val="333333"/>
          <w:kern w:val="0"/>
          <w:sz w:val="36"/>
        </w:rPr>
        <w:t>奥鹏远程</w:t>
      </w:r>
      <w:proofErr w:type="gramEnd"/>
      <w:r>
        <w:rPr>
          <w:rFonts w:ascii="宋体" w:eastAsia="宋体" w:hAnsi="宋体" w:cs="Arial" w:hint="eastAsia"/>
          <w:b/>
          <w:bCs/>
          <w:color w:val="333333"/>
          <w:kern w:val="0"/>
          <w:sz w:val="36"/>
        </w:rPr>
        <w:t>教育招生简章</w:t>
      </w:r>
    </w:p>
    <w:p w:rsidR="00563DF6" w:rsidRDefault="008D69E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333333"/>
          <w:kern w:val="0"/>
          <w:sz w:val="18"/>
          <w:szCs w:val="18"/>
        </w:rPr>
        <w:t>              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一、</w:t>
      </w:r>
      <w:proofErr w:type="gramStart"/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奥鹏远程</w:t>
      </w:r>
      <w:proofErr w:type="gramEnd"/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教育简介</w:t>
      </w:r>
    </w:p>
    <w:p w:rsidR="00563DF6" w:rsidRDefault="008D69E2">
      <w:pPr>
        <w:widowControl/>
        <w:shd w:val="clear" w:color="auto" w:fill="FFFFFF"/>
        <w:spacing w:line="30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“奥鹏”（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open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）成立于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2001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12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月，是由国家教育部批准成立的首个国家级远程教育公共服务体系，为在职人员就读网络教育提供咨询、报名、学习辅导、考试、交费等学习支持服务。泰州学院</w:t>
      </w:r>
      <w:proofErr w:type="gramStart"/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奥鹏远程</w:t>
      </w:r>
      <w:proofErr w:type="gramEnd"/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学习中心成立于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2005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9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月，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2006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9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月全面运行，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2012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7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月晋升为全国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VIP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学习中心，目前已与西安交通大学、东北大学等多所国内“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211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工程”重点高校建立了稳定的合作关系。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二、学习与考试</w:t>
      </w:r>
    </w:p>
    <w:p w:rsidR="00563DF6" w:rsidRDefault="008D69E2">
      <w:pPr>
        <w:widowControl/>
        <w:shd w:val="clear" w:color="auto" w:fill="FFFFFF"/>
        <w:spacing w:line="3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学习方式以网络学习为主，不受时空限制，学员可以结合专业学习要求与自身学业基础，自由浏览知名教授的教学课件，实现网上实时授课、答疑并完成作业。考试采用平时成绩与期末考试成绩相结合的方式，平时成绩占总成绩的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30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％－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40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％。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三、学习费用与文凭颁发</w:t>
      </w:r>
    </w:p>
    <w:p w:rsidR="00563DF6" w:rsidRDefault="008D69E2">
      <w:pPr>
        <w:widowControl/>
        <w:shd w:val="clear" w:color="auto" w:fill="FFFFFF"/>
        <w:spacing w:line="3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学习费用主要由学分费和教材费两部分组成。学分</w:t>
      </w:r>
      <w:proofErr w:type="gramStart"/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费按照</w:t>
      </w:r>
      <w:proofErr w:type="gramEnd"/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各合作高校所确认的收费标准和相关专业教学计划执行，教材费照实收取。学员可以通过网络随时查询缴费明细。</w:t>
      </w:r>
    </w:p>
    <w:p w:rsidR="00563DF6" w:rsidRDefault="008D69E2">
      <w:pPr>
        <w:widowControl/>
        <w:shd w:val="clear" w:color="auto" w:fill="FFFFFF"/>
        <w:spacing w:line="30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学员修满规定学分，达到毕业要求，由报名注册时所选择的高校颁发国民教育系列、国家教育部电子注册的学历教育文凭。本科学员达到学位授予标准的，可申请相应学科学位证书。修业年限最短为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2.5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年，最长可延至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4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年或者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6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年。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四、报名方式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报名时间：即日起到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201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9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年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8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月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26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日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color w:val="333333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报名办法：现场报名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现场报名地点：泰州学院春晖校区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2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号楼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107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办公室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（春晖路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100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号）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网络报名网址：</w:t>
      </w:r>
      <w:r>
        <w:rPr>
          <w:rFonts w:ascii="Arial" w:eastAsia="宋体" w:hAnsi="Arial" w:cs="Arial"/>
          <w:color w:val="333333"/>
          <w:kern w:val="0"/>
          <w:sz w:val="24"/>
          <w:szCs w:val="24"/>
        </w:rPr>
        <w:t>www.open.com.cn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咨询电话：（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0523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）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86667919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 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 xml:space="preserve"> 80769177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color w:val="333333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招生咨询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 xml:space="preserve">QQ: </w:t>
      </w:r>
      <w:r>
        <w:rPr>
          <w:rFonts w:ascii="宋体" w:hAnsi="宋体" w:cs="Arial" w:hint="eastAsia"/>
          <w:color w:val="333333"/>
          <w:kern w:val="0"/>
          <w:sz w:val="24"/>
        </w:rPr>
        <w:t>1170728558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      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color w:val="333333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联系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人：杨老师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 xml:space="preserve">  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蒋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老师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 xml:space="preserve">  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任老师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网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    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址：</w:t>
      </w: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http://jxjy.tzu-edu.cn</w:t>
      </w:r>
    </w:p>
    <w:p w:rsidR="00563DF6" w:rsidRDefault="008D69E2">
      <w:pPr>
        <w:widowControl/>
        <w:shd w:val="clear" w:color="auto" w:fill="FFFFFF"/>
        <w:spacing w:line="300" w:lineRule="atLeast"/>
        <w:ind w:left="1181" w:hanging="1181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报名手续：报名者须持本人身份证、毕业证书原件和复印件各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份，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寸照片（免冠、正面、彩色、蓝底、同版）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3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张到我校办理报名、电子照片采集等手续。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报名时预缴报名费、入学测试费。</w:t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第一次学费（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30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学分）、教材费、图像采集费，统一由学生自己进去平台缴纳。</w:t>
      </w:r>
    </w:p>
    <w:p w:rsidR="00563DF6" w:rsidRDefault="00563DF6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</w:p>
    <w:p w:rsidR="00563DF6" w:rsidRDefault="00563DF6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</w:p>
    <w:p w:rsidR="00563DF6" w:rsidRDefault="00563DF6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 w:rsidR="00563DF6" w:rsidRDefault="00563DF6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</w:p>
    <w:p w:rsidR="00563DF6" w:rsidRDefault="00563DF6">
      <w:pPr>
        <w:widowControl/>
        <w:shd w:val="clear" w:color="auto" w:fill="FFFFFF"/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</w:p>
    <w:p w:rsidR="00563DF6" w:rsidRDefault="008D69E2">
      <w:pPr>
        <w:widowControl/>
        <w:shd w:val="clear" w:color="auto" w:fill="FFFFFF"/>
        <w:tabs>
          <w:tab w:val="left" w:pos="2166"/>
        </w:tabs>
        <w:spacing w:line="300" w:lineRule="atLeast"/>
        <w:jc w:val="left"/>
        <w:rPr>
          <w:rFonts w:ascii="楷体_GB2312" w:eastAsia="楷体_GB2312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ab/>
      </w: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lastRenderedPageBreak/>
        <w:t> </w:t>
      </w:r>
    </w:p>
    <w:p w:rsidR="00563DF6" w:rsidRDefault="008D69E2">
      <w:pPr>
        <w:widowControl/>
        <w:shd w:val="clear" w:color="auto" w:fill="FFFFFF"/>
        <w:spacing w:line="340" w:lineRule="atLeast"/>
        <w:jc w:val="left"/>
        <w:rPr>
          <w:rFonts w:ascii="楷体_GB2312" w:eastAsia="楷体_GB2312" w:hAnsi="Arial" w:cs="Arial"/>
          <w:b/>
          <w:bCs/>
          <w:color w:val="FF0000"/>
          <w:kern w:val="0"/>
          <w:sz w:val="24"/>
          <w:szCs w:val="24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4"/>
          <w:szCs w:val="24"/>
        </w:rPr>
        <w:t>五、本中心部分合作高校及招生专业</w:t>
      </w:r>
      <w:r>
        <w:rPr>
          <w:rFonts w:ascii="楷体_GB2312" w:eastAsia="楷体_GB2312" w:hAnsi="Arial" w:cs="Arial" w:hint="eastAsia"/>
          <w:b/>
          <w:bCs/>
          <w:color w:val="FF0000"/>
          <w:kern w:val="0"/>
          <w:sz w:val="24"/>
          <w:szCs w:val="24"/>
        </w:rPr>
        <w:t>   </w:t>
      </w:r>
    </w:p>
    <w:p w:rsidR="00563DF6" w:rsidRDefault="008D69E2">
      <w:pPr>
        <w:widowControl/>
        <w:shd w:val="clear" w:color="auto" w:fill="FFFFFF"/>
        <w:spacing w:line="34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FF0000"/>
          <w:kern w:val="0"/>
          <w:sz w:val="24"/>
          <w:szCs w:val="24"/>
        </w:rPr>
        <w:t>                               </w:t>
      </w:r>
    </w:p>
    <w:p w:rsidR="00563DF6" w:rsidRDefault="008D69E2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8"/>
        </w:rPr>
        <w:t>东北大学专升本招生专业</w:t>
      </w:r>
    </w:p>
    <w:tbl>
      <w:tblPr>
        <w:tblW w:w="8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253"/>
        <w:gridCol w:w="567"/>
        <w:gridCol w:w="992"/>
        <w:gridCol w:w="1893"/>
      </w:tblGrid>
      <w:tr w:rsidR="00563DF6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层次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招生专业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学分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学习期限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报名缴费</w:t>
            </w:r>
          </w:p>
        </w:tc>
      </w:tr>
      <w:tr w:rsidR="00563DF6">
        <w:trPr>
          <w:trHeight w:val="8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  <w:p w:rsidR="00563DF6" w:rsidRDefault="00563DF6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资源勘查工程、冶金工程、行政管理、土木工程、市场营销、计算机科学与技术、机械工程、会计学、公共事业管理、工商管理、法学、电气工程及其自动化、采矿工程、安全工程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2.5-4.5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3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报名时收取报名费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元、入学测试费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元，合计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元。</w:t>
            </w:r>
          </w:p>
        </w:tc>
      </w:tr>
    </w:tbl>
    <w:p w:rsidR="00563DF6" w:rsidRDefault="008D69E2">
      <w:pPr>
        <w:widowControl/>
        <w:shd w:val="clear" w:color="auto" w:fill="FFFFFF"/>
        <w:spacing w:line="340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8"/>
        </w:rPr>
        <w:t> </w:t>
      </w:r>
    </w:p>
    <w:p w:rsidR="00563DF6" w:rsidRDefault="008D69E2">
      <w:pPr>
        <w:widowControl/>
        <w:shd w:val="clear" w:color="auto" w:fill="FFFFFF"/>
        <w:spacing w:line="340" w:lineRule="atLeast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b/>
          <w:bCs/>
          <w:color w:val="333333"/>
          <w:kern w:val="0"/>
          <w:sz w:val="28"/>
        </w:rPr>
        <w:t>东北师范大学专升本招生专业</w:t>
      </w:r>
    </w:p>
    <w:tbl>
      <w:tblPr>
        <w:tblW w:w="85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4102"/>
        <w:gridCol w:w="567"/>
        <w:gridCol w:w="995"/>
        <w:gridCol w:w="1890"/>
      </w:tblGrid>
      <w:tr w:rsidR="00563DF6">
        <w:trPr>
          <w:trHeight w:val="253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层次</w:t>
            </w:r>
          </w:p>
        </w:tc>
        <w:tc>
          <w:tcPr>
            <w:tcW w:w="4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招生专业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学分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学习期限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spacing w:val="-4"/>
                <w:kern w:val="0"/>
                <w:sz w:val="18"/>
              </w:rPr>
              <w:t>报名缴费</w:t>
            </w:r>
          </w:p>
        </w:tc>
      </w:tr>
      <w:tr w:rsidR="00563DF6">
        <w:trPr>
          <w:trHeight w:val="936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公共事业管理、小学教育、学前教育、思想政治教育、汉语言文学、历史学、英语、美术学、数学与应用数学、物理学、化学、心理学、体育教育、地理科学、法学、计算机科学与技术、会计学、行政管理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3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2.5-4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DF6" w:rsidRDefault="008D69E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报名时收取报名费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元、入学测试费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元，合计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元。</w:t>
            </w:r>
          </w:p>
        </w:tc>
      </w:tr>
    </w:tbl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t> </w:t>
      </w:r>
    </w:p>
    <w:p w:rsidR="00563DF6" w:rsidRDefault="008D69E2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r>
        <w:rPr>
          <w:rFonts w:ascii="Arial" w:eastAsia="宋体" w:hAnsi="Arial" w:cs="Arial" w:hint="eastAsia"/>
          <w:color w:val="333333"/>
          <w:kern w:val="0"/>
          <w:sz w:val="18"/>
          <w:szCs w:val="18"/>
        </w:rPr>
        <w:t xml:space="preserve">  </w:t>
      </w:r>
    </w:p>
    <w:p w:rsidR="00563DF6" w:rsidRDefault="00563DF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563DF6" w:rsidRDefault="008D69E2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楷体_GB2312" w:eastAsia="楷体_GB2312" w:hAnsi="Arial" w:cs="Arial" w:hint="eastAsia"/>
          <w:color w:val="333333"/>
          <w:kern w:val="0"/>
          <w:sz w:val="24"/>
          <w:szCs w:val="24"/>
        </w:rPr>
        <w:lastRenderedPageBreak/>
        <w:t> </w:t>
      </w:r>
      <w:r>
        <w:rPr>
          <w:rFonts w:ascii="楷体_GB2312" w:eastAsia="楷体_GB2312" w:hAnsi="Arial" w:cs="Arial" w:hint="eastAsia"/>
          <w:b/>
          <w:bCs/>
          <w:color w:val="333333"/>
          <w:kern w:val="0"/>
          <w:sz w:val="28"/>
        </w:rPr>
        <w:t> </w:t>
      </w:r>
      <w:r>
        <w:rPr>
          <w:rFonts w:ascii="楷体_GB2312" w:eastAsia="楷体_GB2312" w:hAnsi="Arial" w:cs="Arial"/>
          <w:b/>
          <w:bCs/>
          <w:noProof/>
          <w:color w:val="333333"/>
          <w:kern w:val="0"/>
          <w:sz w:val="28"/>
          <w:szCs w:val="28"/>
        </w:rPr>
        <w:drawing>
          <wp:inline distT="0" distB="0" distL="0" distR="0">
            <wp:extent cx="5227955" cy="3810000"/>
            <wp:effectExtent l="19050" t="0" r="0" b="0"/>
            <wp:docPr id="3" name="图片 2" descr="20171229110803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01712291108033507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034" cy="382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DF6" w:rsidRDefault="008D69E2">
      <w:pPr>
        <w:widowControl/>
        <w:shd w:val="clear" w:color="auto" w:fill="FFFFFF"/>
        <w:jc w:val="left"/>
      </w:pPr>
      <w:r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  <w:r>
        <w:rPr>
          <w:noProof/>
        </w:rPr>
        <w:drawing>
          <wp:inline distT="0" distB="0" distL="0" distR="0">
            <wp:extent cx="5133975" cy="3614420"/>
            <wp:effectExtent l="19050" t="0" r="9525" b="0"/>
            <wp:docPr id="1" name="图片 1" descr="http://www.iopen.com.cn/upload/201701/05/20170105115222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iopen.com.cn/upload/201701/05/201701051152221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61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DF6">
      <w:pgSz w:w="11906" w:h="16838"/>
      <w:pgMar w:top="1984" w:right="1800" w:bottom="198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95A"/>
    <w:rsid w:val="00043EC4"/>
    <w:rsid w:val="00084793"/>
    <w:rsid w:val="000C00D7"/>
    <w:rsid w:val="000D4FDC"/>
    <w:rsid w:val="001055A3"/>
    <w:rsid w:val="00120761"/>
    <w:rsid w:val="00127642"/>
    <w:rsid w:val="00146DCA"/>
    <w:rsid w:val="0015197D"/>
    <w:rsid w:val="00156F21"/>
    <w:rsid w:val="001C700E"/>
    <w:rsid w:val="001E440F"/>
    <w:rsid w:val="001E4BF6"/>
    <w:rsid w:val="00206C32"/>
    <w:rsid w:val="002A4A57"/>
    <w:rsid w:val="002B6740"/>
    <w:rsid w:val="0030095A"/>
    <w:rsid w:val="00377690"/>
    <w:rsid w:val="003A1EF3"/>
    <w:rsid w:val="003A23D7"/>
    <w:rsid w:val="003C2B25"/>
    <w:rsid w:val="003C6E7C"/>
    <w:rsid w:val="003F1470"/>
    <w:rsid w:val="00433161"/>
    <w:rsid w:val="0044312D"/>
    <w:rsid w:val="00450B3C"/>
    <w:rsid w:val="00466C7D"/>
    <w:rsid w:val="00471D59"/>
    <w:rsid w:val="00482E56"/>
    <w:rsid w:val="004870DF"/>
    <w:rsid w:val="004C0606"/>
    <w:rsid w:val="004C5F2D"/>
    <w:rsid w:val="00540F41"/>
    <w:rsid w:val="00551342"/>
    <w:rsid w:val="00563DF6"/>
    <w:rsid w:val="005C5C0C"/>
    <w:rsid w:val="005F66D5"/>
    <w:rsid w:val="00607EB4"/>
    <w:rsid w:val="00622DA6"/>
    <w:rsid w:val="0063712D"/>
    <w:rsid w:val="006A04F9"/>
    <w:rsid w:val="006B5FFA"/>
    <w:rsid w:val="006E6624"/>
    <w:rsid w:val="006F7292"/>
    <w:rsid w:val="007144A1"/>
    <w:rsid w:val="007149D4"/>
    <w:rsid w:val="00716EE9"/>
    <w:rsid w:val="00750A21"/>
    <w:rsid w:val="007E25E2"/>
    <w:rsid w:val="00806134"/>
    <w:rsid w:val="00842CD2"/>
    <w:rsid w:val="00847C91"/>
    <w:rsid w:val="00883B9A"/>
    <w:rsid w:val="00896C3B"/>
    <w:rsid w:val="008B7194"/>
    <w:rsid w:val="008D69E2"/>
    <w:rsid w:val="009C7B57"/>
    <w:rsid w:val="009E5CD1"/>
    <w:rsid w:val="00A2040E"/>
    <w:rsid w:val="00A20DA0"/>
    <w:rsid w:val="00A5545F"/>
    <w:rsid w:val="00A56A57"/>
    <w:rsid w:val="00A74211"/>
    <w:rsid w:val="00AE6C49"/>
    <w:rsid w:val="00B27651"/>
    <w:rsid w:val="00B405BA"/>
    <w:rsid w:val="00B54BEC"/>
    <w:rsid w:val="00B7766A"/>
    <w:rsid w:val="00B85CF1"/>
    <w:rsid w:val="00B8686C"/>
    <w:rsid w:val="00BD09B8"/>
    <w:rsid w:val="00BD5911"/>
    <w:rsid w:val="00C51512"/>
    <w:rsid w:val="00C75157"/>
    <w:rsid w:val="00CA6B11"/>
    <w:rsid w:val="00CD1C48"/>
    <w:rsid w:val="00CE3788"/>
    <w:rsid w:val="00CF3A98"/>
    <w:rsid w:val="00CF4BF1"/>
    <w:rsid w:val="00D06E49"/>
    <w:rsid w:val="00D13472"/>
    <w:rsid w:val="00D339FF"/>
    <w:rsid w:val="00D3618D"/>
    <w:rsid w:val="00D370C6"/>
    <w:rsid w:val="00D73797"/>
    <w:rsid w:val="00D82E1A"/>
    <w:rsid w:val="00D87F04"/>
    <w:rsid w:val="00DB3EA6"/>
    <w:rsid w:val="00DD738F"/>
    <w:rsid w:val="00DF0B8E"/>
    <w:rsid w:val="00E15F84"/>
    <w:rsid w:val="00E37B93"/>
    <w:rsid w:val="00E54F8A"/>
    <w:rsid w:val="00E65B71"/>
    <w:rsid w:val="00EA54A2"/>
    <w:rsid w:val="00F03AB5"/>
    <w:rsid w:val="00F46D15"/>
    <w:rsid w:val="00F57CF6"/>
    <w:rsid w:val="00F72C19"/>
    <w:rsid w:val="00FA633A"/>
    <w:rsid w:val="00FC2346"/>
    <w:rsid w:val="00FF0949"/>
    <w:rsid w:val="07795017"/>
    <w:rsid w:val="0C642635"/>
    <w:rsid w:val="0DE3436E"/>
    <w:rsid w:val="0E02786D"/>
    <w:rsid w:val="14B74A51"/>
    <w:rsid w:val="17F72DB9"/>
    <w:rsid w:val="26D40A0B"/>
    <w:rsid w:val="279D7BB1"/>
    <w:rsid w:val="28A60EF3"/>
    <w:rsid w:val="292B6884"/>
    <w:rsid w:val="2D566895"/>
    <w:rsid w:val="4410747A"/>
    <w:rsid w:val="4AE8043B"/>
    <w:rsid w:val="59F96CEE"/>
    <w:rsid w:val="5CB37A30"/>
    <w:rsid w:val="6292214C"/>
    <w:rsid w:val="67B34C1C"/>
    <w:rsid w:val="68085FDC"/>
    <w:rsid w:val="6D1152A1"/>
    <w:rsid w:val="715D668F"/>
    <w:rsid w:val="71F261F7"/>
    <w:rsid w:val="77EE00C8"/>
    <w:rsid w:val="7B9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984D"/>
  <w15:docId w15:val="{B8315035-BFFC-4B6F-915D-D2F92310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DAAB1-8D10-4DAF-83B1-7F2380DF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lujing123</dc:creator>
  <cp:lastModifiedBy>l</cp:lastModifiedBy>
  <cp:revision>12</cp:revision>
  <cp:lastPrinted>2018-11-28T08:34:00Z</cp:lastPrinted>
  <dcterms:created xsi:type="dcterms:W3CDTF">2018-06-20T02:29:00Z</dcterms:created>
  <dcterms:modified xsi:type="dcterms:W3CDTF">2023-07-31T09:51:00Z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